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A46E" w14:textId="3FCB97EC" w:rsidR="00672473" w:rsidRPr="00672473" w:rsidRDefault="00672473" w:rsidP="00672473">
      <w:pPr>
        <w:pStyle w:val="NormalWeb"/>
        <w:spacing w:before="0" w:beforeAutospacing="0" w:after="0" w:afterAutospacing="0" w:line="360" w:lineRule="auto"/>
        <w:jc w:val="center"/>
        <w:rPr>
          <w:rStyle w:val="Strong"/>
          <w:rFonts w:ascii="Times New Roman Bold" w:hAnsi="Times New Roman Bold"/>
          <w:spacing w:val="-6"/>
          <w:sz w:val="28"/>
          <w:szCs w:val="28"/>
        </w:rPr>
      </w:pPr>
      <w:r w:rsidRPr="00672473">
        <w:rPr>
          <w:rStyle w:val="Strong"/>
          <w:rFonts w:ascii="Times New Roman Bold" w:hAnsi="Times New Roman Bold"/>
          <w:spacing w:val="-6"/>
          <w:sz w:val="28"/>
          <w:szCs w:val="28"/>
        </w:rPr>
        <w:t xml:space="preserve">NÂNG </w:t>
      </w:r>
      <w:bookmarkStart w:id="0" w:name="_GoBack"/>
      <w:bookmarkEnd w:id="0"/>
      <w:r w:rsidRPr="00672473">
        <w:rPr>
          <w:rStyle w:val="Strong"/>
          <w:rFonts w:ascii="Times New Roman Bold" w:hAnsi="Times New Roman Bold"/>
          <w:spacing w:val="-6"/>
          <w:sz w:val="28"/>
          <w:szCs w:val="28"/>
        </w:rPr>
        <w:t xml:space="preserve">CAO NĂNG LỰC QUẢN LÝ HOẠT ĐỘNG GIAO LƯU VĂN HÓA </w:t>
      </w:r>
    </w:p>
    <w:p w14:paraId="74D0705F" w14:textId="32D4BB30" w:rsidR="00672473" w:rsidRPr="00672473" w:rsidRDefault="00672473" w:rsidP="00672473">
      <w:pPr>
        <w:pStyle w:val="NormalWeb"/>
        <w:spacing w:before="0" w:beforeAutospacing="0" w:after="0" w:afterAutospacing="0" w:line="360" w:lineRule="auto"/>
        <w:jc w:val="center"/>
        <w:rPr>
          <w:sz w:val="28"/>
          <w:szCs w:val="28"/>
        </w:rPr>
      </w:pPr>
      <w:r w:rsidRPr="00672473">
        <w:rPr>
          <w:rStyle w:val="Strong"/>
          <w:sz w:val="28"/>
          <w:szCs w:val="28"/>
        </w:rPr>
        <w:t>VÀ HỢP TÁC QUỐC TẾ TRONG GIÁO DỤC PHỔ THÔNG</w:t>
      </w:r>
    </w:p>
    <w:p w14:paraId="7B73E3F2"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Chương trình đào tạo nhằm phát triển tư duy hội nhập, nâng cao năng lực thực hành và khả năng tổ chức các hoạt động giao lưu hợp tác quốc tế, một hoạt động thiết yếu trong bối cảnh toàn cầu hóa giáo dục hiện nay. Đây là một nỗ lực nhằm giúp học viên có thể chủ động tổ chức và điều phối các hoạt động quốc tế, góp phần vào sự hội nhập giáo dục toàn cầu.</w:t>
      </w:r>
    </w:p>
    <w:p w14:paraId="27FCA96F" w14:textId="19028B22" w:rsidR="00672473" w:rsidRPr="00A77002" w:rsidRDefault="00672473" w:rsidP="00672473">
      <w:pPr>
        <w:pStyle w:val="NormalWeb"/>
        <w:spacing w:before="0" w:beforeAutospacing="0" w:after="0" w:afterAutospacing="0" w:line="360" w:lineRule="auto"/>
        <w:ind w:firstLine="567"/>
        <w:jc w:val="both"/>
        <w:rPr>
          <w:rFonts w:ascii="Times New Roman Bold" w:hAnsi="Times New Roman Bold"/>
          <w:spacing w:val="-8"/>
          <w:sz w:val="28"/>
          <w:szCs w:val="28"/>
        </w:rPr>
      </w:pPr>
      <w:r w:rsidRPr="00A77002">
        <w:rPr>
          <w:rStyle w:val="Strong"/>
          <w:rFonts w:ascii="Times New Roman Bold" w:hAnsi="Times New Roman Bold"/>
          <w:spacing w:val="-8"/>
          <w:sz w:val="28"/>
          <w:szCs w:val="28"/>
        </w:rPr>
        <w:t>Phương pháp tiếp cận đổi mới: Kết hợp lý thuyết – thực hành – công nghệ số</w:t>
      </w:r>
    </w:p>
    <w:p w14:paraId="59E3DF1A" w14:textId="33645651" w:rsidR="00672473" w:rsidRPr="00672473" w:rsidRDefault="00672473" w:rsidP="00A77002">
      <w:pPr>
        <w:pStyle w:val="NormalWeb"/>
        <w:spacing w:before="0" w:beforeAutospacing="0" w:after="0" w:afterAutospacing="0" w:line="360" w:lineRule="auto"/>
        <w:ind w:firstLine="567"/>
        <w:jc w:val="both"/>
        <w:rPr>
          <w:sz w:val="28"/>
          <w:szCs w:val="28"/>
        </w:rPr>
      </w:pPr>
      <w:r w:rsidRPr="00672473">
        <w:rPr>
          <w:sz w:val="28"/>
          <w:szCs w:val="28"/>
        </w:rPr>
        <w:t>Khóa học mang đến một phương pháp học tập kết hợp giữa lý thuyết và thực hành, với mục tiêu trang bị cho học viên không chỉ những kiến thức nền tảng mà còn kỹ năng tổ chức thực tế. Sau khi hoàn thành phần lý thuyết, học viên được khuyến khích chủ động tổ chức các hoạt động giao lưu văn hóa quốc tế theo hình thức hybrid. Các hoạt động này được hỗ trợ mạnh mẽ từ các giảng viên, lãnh đạo nhà trường và đội ngũ kỹ thuật viên trong đó công nghệ số đóng vai trò quan trọng. Học viên sử dụng các công cụ AI trong công tác thiết kế thư mời, thư cảm ơn, poster, kế hoạch, bản phân công công việc, kịch bản và nội dung giao lưu, qua đó vừa học, vừa thực hành, nâng cao năng lực cá nhân trong môi trường giáo dục đa văn hóa.</w:t>
      </w:r>
      <w:r w:rsidR="00A77002">
        <w:rPr>
          <w:sz w:val="28"/>
          <w:szCs w:val="28"/>
          <w:lang w:val="vi-VN"/>
        </w:rPr>
        <w:t xml:space="preserve"> </w:t>
      </w:r>
      <w:r>
        <w:rPr>
          <w:sz w:val="28"/>
          <w:szCs w:val="28"/>
        </w:rPr>
        <w:t>Học</w:t>
      </w:r>
      <w:r>
        <w:rPr>
          <w:sz w:val="28"/>
          <w:szCs w:val="28"/>
          <w:lang w:val="vi-VN"/>
        </w:rPr>
        <w:t xml:space="preserve"> viên </w:t>
      </w:r>
      <w:r w:rsidRPr="00672473">
        <w:rPr>
          <w:sz w:val="28"/>
          <w:szCs w:val="28"/>
        </w:rPr>
        <w:t>Huỳnh Thị Kim Hoa, Hiệu trưởng Trường Tiểu học Sài Gòn Sun, chia sẻ: "Đây là một hoạt động học tập thực sự sống động, nơi tôi không chỉ học kiến thức mà còn thay đổi cách nhìn về vai trò của mình trong môi trường giáo dục toàn cầu."</w:t>
      </w:r>
    </w:p>
    <w:p w14:paraId="15F2CD3A"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Nhận xét về sự tiến bộ của học viên, TS. Phạm Thị Tuyết Minh, giảng viên của chương trình, cho biết: "Các học viên có thể phối hợp và vận hành một chương trình quốc tế hoàn chỉnh chỉ sau ba buổi học lý thuyết. Điều này chứng tỏ khả năng của họ trong việc triển khai các hoạt động quốc tế và giao lưu văn hóa."</w:t>
      </w:r>
    </w:p>
    <w:p w14:paraId="1EB7E950" w14:textId="2CCB33D6" w:rsidR="00672473" w:rsidRPr="00672473" w:rsidRDefault="00672473" w:rsidP="00672473">
      <w:pPr>
        <w:pStyle w:val="NormalWeb"/>
        <w:spacing w:before="0" w:beforeAutospacing="0" w:after="0" w:afterAutospacing="0" w:line="360" w:lineRule="auto"/>
        <w:ind w:firstLine="567"/>
        <w:jc w:val="both"/>
        <w:rPr>
          <w:sz w:val="28"/>
          <w:szCs w:val="28"/>
        </w:rPr>
      </w:pPr>
      <w:r>
        <w:rPr>
          <w:rStyle w:val="Strong"/>
          <w:sz w:val="28"/>
          <w:szCs w:val="28"/>
        </w:rPr>
        <w:t>S</w:t>
      </w:r>
      <w:r w:rsidRPr="00672473">
        <w:rPr>
          <w:rStyle w:val="Strong"/>
          <w:sz w:val="28"/>
          <w:szCs w:val="28"/>
        </w:rPr>
        <w:t xml:space="preserve">ự tham gia của đối tác quốc tế: </w:t>
      </w:r>
      <w:r>
        <w:rPr>
          <w:rStyle w:val="Strong"/>
          <w:sz w:val="28"/>
          <w:szCs w:val="28"/>
        </w:rPr>
        <w:t>K</w:t>
      </w:r>
      <w:r w:rsidRPr="00672473">
        <w:rPr>
          <w:rStyle w:val="Strong"/>
          <w:sz w:val="28"/>
          <w:szCs w:val="28"/>
        </w:rPr>
        <w:t>ết nối thực tế và truyền cảm hứng</w:t>
      </w:r>
    </w:p>
    <w:p w14:paraId="107E613B" w14:textId="0EECFCB9"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 xml:space="preserve">Để tăng cường tính thực tế và cảm hứng cho lớp học, nhà trường đã mời các đối tác quốc tế tham gia. Diễn giả Tiến sĩ Agustinus, một giảng viên quốc tế có nhiều năm kinh nghiệm giảng dạy tại các diễn đàn học thuật quốc tế đã chia sẻ những câu chuyện thực tế về hành trình trở thành giảng viên quốc tế. Những trải </w:t>
      </w:r>
      <w:r w:rsidRPr="00672473">
        <w:rPr>
          <w:sz w:val="28"/>
          <w:szCs w:val="28"/>
        </w:rPr>
        <w:lastRenderedPageBreak/>
        <w:t>nghiệm sống động và thách thức trong nghề nghiệp của thầy đã truyền cảm hứng mạnh mẽ cho học viên về con đường hội nhập giáo dục.</w:t>
      </w:r>
    </w:p>
    <w:p w14:paraId="5B64CCA1"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Thầy Agustinus chia sẻ: "Tôi rất vui được đồng hành cùng các bạn. Các bạn có tiềm năng lớn để trở thành những nhà lãnh đạo giáo dục khu vực và quốc tế. Tôi luôn sẵn sàng hỗ trợ các bạn kết nối với các trường học và nhà giáo dục tại Indonesia, Malaysia, Thái Lan, Anh và nhiều quốc gia khác."</w:t>
      </w:r>
    </w:p>
    <w:p w14:paraId="450B1F2B" w14:textId="22D47454" w:rsidR="00672473" w:rsidRPr="00672473" w:rsidRDefault="00672473" w:rsidP="00672473">
      <w:pPr>
        <w:pStyle w:val="NormalWeb"/>
        <w:spacing w:before="0" w:beforeAutospacing="0" w:after="0" w:afterAutospacing="0" w:line="360" w:lineRule="auto"/>
        <w:ind w:firstLine="567"/>
        <w:jc w:val="both"/>
        <w:rPr>
          <w:sz w:val="28"/>
          <w:szCs w:val="28"/>
        </w:rPr>
      </w:pPr>
      <w:r>
        <w:rPr>
          <w:sz w:val="28"/>
          <w:szCs w:val="28"/>
        </w:rPr>
        <w:t>K</w:t>
      </w:r>
      <w:r w:rsidRPr="00672473">
        <w:rPr>
          <w:sz w:val="28"/>
          <w:szCs w:val="28"/>
        </w:rPr>
        <w:t>hách mời Miss Catharina, một sinh viên trẻ, đã góp phần làm phong phú thêm chương trình với phong cách giao tiếp tự tin và năng động. Cô là một trong những đại diện tiêu biểu cho thế hệ trẻ Đông Nam Á, với khả năng giao tiếp tiếng Anh xuất sắc và kinh nghiệm tham gia các chương trình tình nguyện quốc tế. Catharina phát biểu: "Tôi rất vui khi được giao lưu với các thầy cô giáo Việt Nam và hy vọng sẽ tiếp tục kết nối để học hỏi và chia sẻ kinh nghiệm về nền giáo dục đa văn hóa."</w:t>
      </w:r>
    </w:p>
    <w:p w14:paraId="56B796ED"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Sự kết hợp giữa một giảng viên dày dặn kinh nghiệm và một sinh viên trẻ năng động đã tạo nên một bức tranh sinh động về sự chuyển giao kiến thức và sự tiếp nối trong giáo dục toàn cầu.</w:t>
      </w:r>
    </w:p>
    <w:p w14:paraId="5C25E7EC" w14:textId="3ECC1B00" w:rsidR="00672473" w:rsidRPr="00672473" w:rsidRDefault="00672473" w:rsidP="00672473">
      <w:pPr>
        <w:pStyle w:val="NormalWeb"/>
        <w:spacing w:before="0" w:beforeAutospacing="0" w:after="0" w:afterAutospacing="0" w:line="360" w:lineRule="auto"/>
        <w:ind w:firstLine="567"/>
        <w:jc w:val="both"/>
        <w:rPr>
          <w:sz w:val="28"/>
          <w:szCs w:val="28"/>
        </w:rPr>
      </w:pPr>
      <w:r>
        <w:rPr>
          <w:rStyle w:val="Strong"/>
          <w:sz w:val="28"/>
          <w:szCs w:val="28"/>
        </w:rPr>
        <w:t>T</w:t>
      </w:r>
      <w:r w:rsidRPr="00672473">
        <w:rPr>
          <w:rStyle w:val="Strong"/>
          <w:sz w:val="28"/>
          <w:szCs w:val="28"/>
        </w:rPr>
        <w:t xml:space="preserve">rải nghiệm thực hành: </w:t>
      </w:r>
      <w:r>
        <w:rPr>
          <w:rStyle w:val="Strong"/>
          <w:sz w:val="28"/>
          <w:szCs w:val="28"/>
        </w:rPr>
        <w:t>N</w:t>
      </w:r>
      <w:r w:rsidRPr="00672473">
        <w:rPr>
          <w:rStyle w:val="Strong"/>
          <w:sz w:val="28"/>
          <w:szCs w:val="28"/>
        </w:rPr>
        <w:t>âng cao năng lực người học trong môi trường đa văn hóa</w:t>
      </w:r>
    </w:p>
    <w:p w14:paraId="353F432B"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Trong khuôn khổ buổi giao lưu văn hóa và hợp tác quốc tế, các học viên đã tham gia thực hành với nhiều vai trò quan trọng, từ điều phối, thiết kế truyền thông, dẫn chương trình, phiên dịch, cho đến việc vận hành nền tảng trực tuyến. Các hoạt động này không chỉ giúp học viên áp dụng lý thuyết vào thực tế mà còn rèn luyện kỹ năng làm việc trong môi trường đa văn hóa, đòi hỏi sự linh hoạt, sáng tạo và tinh thần chủ động.</w:t>
      </w:r>
    </w:p>
    <w:p w14:paraId="4D4027BB" w14:textId="39D28C3A"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t xml:space="preserve">Học viên Hà Thị </w:t>
      </w:r>
      <w:r>
        <w:rPr>
          <w:sz w:val="28"/>
          <w:szCs w:val="28"/>
        </w:rPr>
        <w:t>Phương</w:t>
      </w:r>
      <w:r>
        <w:rPr>
          <w:sz w:val="28"/>
          <w:szCs w:val="28"/>
          <w:lang w:val="vi-VN"/>
        </w:rPr>
        <w:t>,</w:t>
      </w:r>
      <w:r w:rsidRPr="00672473">
        <w:rPr>
          <w:sz w:val="28"/>
          <w:szCs w:val="28"/>
        </w:rPr>
        <w:t xml:space="preserve"> lớp trưởng </w:t>
      </w:r>
      <w:r>
        <w:rPr>
          <w:sz w:val="28"/>
          <w:szCs w:val="28"/>
        </w:rPr>
        <w:t>đến</w:t>
      </w:r>
      <w:r>
        <w:rPr>
          <w:sz w:val="28"/>
          <w:szCs w:val="28"/>
          <w:lang w:val="vi-VN"/>
        </w:rPr>
        <w:t xml:space="preserve"> từ </w:t>
      </w:r>
      <w:r w:rsidRPr="00672473">
        <w:rPr>
          <w:sz w:val="28"/>
          <w:szCs w:val="28"/>
        </w:rPr>
        <w:t>Trường THPT Bình Chiểu đã thể hiện khả năng điều phối xuất sắc. Chị tổ chức việc phân nhóm và giao nhiệm vụ cho các thành viên đồng thời có bài phát biểu tổng kết ấn tượng, khơi gợi tinh thần gắn kết và cam kết học tập trong lớp.</w:t>
      </w:r>
      <w:r>
        <w:rPr>
          <w:sz w:val="28"/>
          <w:szCs w:val="28"/>
          <w:lang w:val="vi-VN"/>
        </w:rPr>
        <w:t xml:space="preserve"> </w:t>
      </w:r>
      <w:r w:rsidRPr="00672473">
        <w:rPr>
          <w:sz w:val="28"/>
          <w:szCs w:val="28"/>
        </w:rPr>
        <w:t>Phương chia sẻ: "Đây là dịp để tôi rèn luyện kỹ năng lãnh đạo, tổ chức và làm việc trong môi trường quốc tế. Tôi cảm thấy rất vinh dự khi được tham gia tổ chức một hoạt động có ý nghĩa như vậy."</w:t>
      </w:r>
    </w:p>
    <w:p w14:paraId="314108AD" w14:textId="77777777" w:rsidR="00672473" w:rsidRPr="00672473" w:rsidRDefault="00672473" w:rsidP="00672473">
      <w:pPr>
        <w:pStyle w:val="NormalWeb"/>
        <w:spacing w:before="0" w:beforeAutospacing="0" w:after="0" w:afterAutospacing="0" w:line="360" w:lineRule="auto"/>
        <w:ind w:firstLine="567"/>
        <w:jc w:val="both"/>
        <w:rPr>
          <w:sz w:val="28"/>
          <w:szCs w:val="28"/>
        </w:rPr>
      </w:pPr>
      <w:r w:rsidRPr="00672473">
        <w:rPr>
          <w:sz w:val="28"/>
          <w:szCs w:val="28"/>
        </w:rPr>
        <w:lastRenderedPageBreak/>
        <w:t>Trong phần thiết kế truyền thông, Lê Ngọc Hân từ Trường THPT Lê Quý Đôn đã đảm nhận việc soạn thảo và trình bày các thư mời, thư cảm ơn, cùng các ấn phẩm truyền thông trực quan. Cô nhấn mạnh: "Việc chú trọng đến tính trang trọng và văn hóa của cả hai quốc gia khi thiết kế giúp tôi học được cách thể hiện sự tôn trọng và kết nối trong giao tiếp đa văn hóa."</w:t>
      </w:r>
    </w:p>
    <w:p w14:paraId="32E1068E" w14:textId="1564D504" w:rsidR="00FA7F5C" w:rsidRPr="00FA7F5C" w:rsidRDefault="00672473" w:rsidP="00FA7F5C">
      <w:pPr>
        <w:pStyle w:val="NormalWeb"/>
        <w:spacing w:before="0" w:beforeAutospacing="0" w:after="0" w:afterAutospacing="0" w:line="360" w:lineRule="auto"/>
        <w:ind w:firstLine="567"/>
        <w:jc w:val="both"/>
        <w:rPr>
          <w:i/>
          <w:iCs/>
          <w:sz w:val="28"/>
          <w:szCs w:val="28"/>
        </w:rPr>
      </w:pPr>
      <w:r w:rsidRPr="00672473">
        <w:rPr>
          <w:sz w:val="28"/>
          <w:szCs w:val="28"/>
        </w:rPr>
        <w:t>Các học viên Đoàn Thanh Huyền, Lê Nguyễn Thị Minh Xuân, Hồ Thị Lệ Hằng, Nguyễn Thị Ánh Nhàn và Phan Bích Loan đã làm tốt vai trò dẫn chương trình và phiên dịch. Các em thể hiện sự linh hoạt, tự tin và chuyên nghiệp trong công tác kết nối các thành viên lớp học với khách mời quốc tế</w:t>
      </w:r>
      <w:r w:rsidRPr="00FA7F5C">
        <w:rPr>
          <w:i/>
          <w:sz w:val="28"/>
          <w:szCs w:val="28"/>
        </w:rPr>
        <w:t>.</w:t>
      </w:r>
      <w:r w:rsidR="00FA7F5C" w:rsidRPr="00FA7F5C">
        <w:rPr>
          <w:i/>
          <w:sz w:val="28"/>
          <w:szCs w:val="28"/>
          <w:lang w:val="vi-VN"/>
        </w:rPr>
        <w:t xml:space="preserve"> </w:t>
      </w:r>
      <w:r w:rsidR="005210B9" w:rsidRPr="005210B9">
        <w:rPr>
          <w:sz w:val="28"/>
          <w:szCs w:val="28"/>
          <w:lang w:val="vi-VN"/>
        </w:rPr>
        <w:t xml:space="preserve">Đại diện nhóm chia sẻ </w:t>
      </w:r>
      <w:r w:rsidR="00FA7F5C" w:rsidRPr="005210B9">
        <w:rPr>
          <w:iCs/>
          <w:sz w:val="28"/>
          <w:szCs w:val="28"/>
        </w:rPr>
        <w:t>“Khi chuyển ngữ, chúng</w:t>
      </w:r>
      <w:r w:rsidR="00FA7F5C" w:rsidRPr="005210B9">
        <w:rPr>
          <w:iCs/>
          <w:sz w:val="28"/>
          <w:szCs w:val="28"/>
          <w:lang w:val="vi-VN"/>
        </w:rPr>
        <w:t xml:space="preserve"> </w:t>
      </w:r>
      <w:r w:rsidR="00FA7F5C" w:rsidRPr="005210B9">
        <w:rPr>
          <w:iCs/>
          <w:sz w:val="28"/>
          <w:szCs w:val="28"/>
        </w:rPr>
        <w:t>tôi không chỉ dịch đúng từ mà còn cố gắng truyền tải cảm xúc và tinh thần của người nói. Chúng</w:t>
      </w:r>
      <w:r w:rsidR="00FA7F5C" w:rsidRPr="005210B9">
        <w:rPr>
          <w:iCs/>
          <w:sz w:val="28"/>
          <w:szCs w:val="28"/>
          <w:lang w:val="vi-VN"/>
        </w:rPr>
        <w:t xml:space="preserve"> t</w:t>
      </w:r>
      <w:r w:rsidR="00FA7F5C" w:rsidRPr="005210B9">
        <w:rPr>
          <w:iCs/>
          <w:sz w:val="28"/>
          <w:szCs w:val="28"/>
        </w:rPr>
        <w:t>ôi hiểu rằng phiên dịch không chỉ là kỹ thuật mà còn là sự kết nối giữa con người.</w:t>
      </w:r>
      <w:r w:rsidR="00FA7F5C" w:rsidRPr="005210B9">
        <w:rPr>
          <w:iCs/>
          <w:sz w:val="28"/>
          <w:szCs w:val="28"/>
          <w:lang w:val="vi-VN"/>
        </w:rPr>
        <w:t xml:space="preserve"> Chúng tôi cần hỗ trợ hai bên để tất cả ý kiến các bạn cũng như đối tác quốc tế được chia sẻ thảo luận kịp thời</w:t>
      </w:r>
      <w:r w:rsidR="00FA7F5C" w:rsidRPr="005210B9">
        <w:rPr>
          <w:iCs/>
          <w:sz w:val="28"/>
          <w:szCs w:val="28"/>
        </w:rPr>
        <w:t>”</w:t>
      </w:r>
    </w:p>
    <w:p w14:paraId="61A24BB5" w14:textId="5C30930D" w:rsidR="00FA7F5C" w:rsidRPr="00FA7F5C" w:rsidRDefault="00672473" w:rsidP="00FA7F5C">
      <w:pPr>
        <w:pStyle w:val="NormalWeb"/>
        <w:spacing w:before="0" w:beforeAutospacing="0" w:after="0" w:afterAutospacing="0" w:line="360" w:lineRule="auto"/>
        <w:ind w:firstLine="567"/>
        <w:jc w:val="both"/>
        <w:rPr>
          <w:sz w:val="28"/>
          <w:szCs w:val="28"/>
          <w:lang w:val="vi-VN"/>
        </w:rPr>
      </w:pPr>
      <w:r w:rsidRPr="00672473">
        <w:rPr>
          <w:sz w:val="28"/>
          <w:szCs w:val="28"/>
        </w:rPr>
        <w:t xml:space="preserve">Nguyễn Văn Ba và Vũ Thị Bạch Yến đã đảm nhận công việc vận hành kỹ thuật, chuẩn bị thiết bị và đảm bảo sự thông suốt trong quá trình ghi nhận chương trình. Lê Thanh Mai, học viên Trường THCS Bình Thọ, đã thực hiện việc ghi biên bản và tổng hợp nội dung chương trình một cách hệ thống và đầy </w:t>
      </w:r>
      <w:r w:rsidR="00FA7F5C">
        <w:rPr>
          <w:sz w:val="28"/>
          <w:szCs w:val="28"/>
        </w:rPr>
        <w:t>đủ</w:t>
      </w:r>
      <w:r w:rsidR="00FA7F5C">
        <w:rPr>
          <w:sz w:val="28"/>
          <w:szCs w:val="28"/>
          <w:lang w:val="vi-VN"/>
        </w:rPr>
        <w:t xml:space="preserve">, cô chia sẻ </w:t>
      </w:r>
      <w:r w:rsidR="00FA7F5C" w:rsidRPr="00FA7F5C">
        <w:rPr>
          <w:sz w:val="28"/>
          <w:szCs w:val="28"/>
        </w:rPr>
        <w:t>“</w:t>
      </w:r>
      <w:r w:rsidR="00FA7F5C" w:rsidRPr="00FA7F5C">
        <w:rPr>
          <w:iCs/>
          <w:sz w:val="28"/>
          <w:szCs w:val="28"/>
        </w:rPr>
        <w:t>Tôi cố gắng phản ánh đúng tinh thần học tập nghiêm túc, hợp tác hiệu quả và sự đổi mới trong từng bước triển khai. Đây là một phần của năng lực quản lý mà tôi luôn muốn nâng cao</w:t>
      </w:r>
      <w:r w:rsidR="00FA7F5C" w:rsidRPr="00FA7F5C">
        <w:rPr>
          <w:iCs/>
          <w:sz w:val="28"/>
          <w:szCs w:val="28"/>
          <w:lang w:val="vi-VN"/>
        </w:rPr>
        <w:t>. Tôi đảm bảo rằng không bỏ sót bất kỳ đóng góp nào của các bạn kể các câu hỏi của từng cá nhân trong lớp”.</w:t>
      </w:r>
    </w:p>
    <w:p w14:paraId="13EC3604" w14:textId="77777777" w:rsidR="00672473" w:rsidRPr="00F25E68" w:rsidRDefault="00672473" w:rsidP="00672473">
      <w:pPr>
        <w:pStyle w:val="NormalWeb"/>
        <w:spacing w:before="0" w:beforeAutospacing="0" w:after="0" w:afterAutospacing="0" w:line="360" w:lineRule="auto"/>
        <w:ind w:firstLine="567"/>
        <w:jc w:val="both"/>
        <w:rPr>
          <w:spacing w:val="-4"/>
          <w:sz w:val="28"/>
          <w:szCs w:val="28"/>
        </w:rPr>
      </w:pPr>
      <w:r w:rsidRPr="00F25E68">
        <w:rPr>
          <w:spacing w:val="-4"/>
          <w:sz w:val="28"/>
          <w:szCs w:val="28"/>
        </w:rPr>
        <w:t>Khóa học không chỉ giúp học viên củng cố lý thuyết mà còn mở ra cơ hội phát triển kỹ năng mềm, khả năng giao tiếp liên văn hóa và ứng dụng công nghệ trong quản lý giáo dục. Tinh thần hợp tác, chia sẻ và vượt qua rào cản cá nhân đã thể hiện rõ khát vọng hội nhập quốc tế của người làm giáo dục Việt Nam. Chương trình này đã tạo dựng một nền tảng vững chắc để các học viên tự tin hơn khi tham gia vào các hoạt động hợp tác quốc tế và giao lưu văn hóa, từ đó đóng góp tích cực vào sự phát triển của giáo dục phổ thông Việt Nam trong bối cảnh toàn cầu hóa.</w:t>
      </w:r>
    </w:p>
    <w:p w14:paraId="08919D99" w14:textId="11EFD963" w:rsidR="00E55FA5" w:rsidRPr="00672473" w:rsidRDefault="00E55FA5" w:rsidP="00672473">
      <w:pPr>
        <w:spacing w:line="360" w:lineRule="auto"/>
        <w:ind w:firstLine="567"/>
        <w:jc w:val="both"/>
        <w:rPr>
          <w:sz w:val="28"/>
          <w:szCs w:val="28"/>
        </w:rPr>
      </w:pPr>
    </w:p>
    <w:sectPr w:rsidR="00E55FA5" w:rsidRPr="00672473" w:rsidSect="003B3E1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73"/>
    <w:rsid w:val="001A266A"/>
    <w:rsid w:val="003B3E10"/>
    <w:rsid w:val="00403913"/>
    <w:rsid w:val="005210B9"/>
    <w:rsid w:val="00672473"/>
    <w:rsid w:val="008C5137"/>
    <w:rsid w:val="008F1504"/>
    <w:rsid w:val="00937E22"/>
    <w:rsid w:val="009B4731"/>
    <w:rsid w:val="00A77002"/>
    <w:rsid w:val="00AD287A"/>
    <w:rsid w:val="00BF7054"/>
    <w:rsid w:val="00CF7583"/>
    <w:rsid w:val="00D42BCE"/>
    <w:rsid w:val="00E55FA5"/>
    <w:rsid w:val="00F25E68"/>
    <w:rsid w:val="00F925D9"/>
    <w:rsid w:val="00FA7F5C"/>
    <w:rsid w:val="00FB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0F3E"/>
  <w15:chartTrackingRefBased/>
  <w15:docId w15:val="{9645AC02-22EF-4E77-80A2-A70B502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0"/>
      <w:jc w:val="lef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473"/>
    <w:pPr>
      <w:spacing w:before="100" w:beforeAutospacing="1" w:after="100" w:afterAutospacing="1"/>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672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4</cp:revision>
  <cp:lastPrinted>2025-07-23T10:06:00Z</cp:lastPrinted>
  <dcterms:created xsi:type="dcterms:W3CDTF">2025-07-23T09:32:00Z</dcterms:created>
  <dcterms:modified xsi:type="dcterms:W3CDTF">2025-07-23T10:07:00Z</dcterms:modified>
</cp:coreProperties>
</file>